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4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4925"/>
      </w:tblGrid>
      <w:tr w:rsidR="004360B1" w14:paraId="59EA490E" w14:textId="77777777" w:rsidTr="000723D2">
        <w:trPr>
          <w:trHeight w:val="301"/>
        </w:trPr>
        <w:tc>
          <w:tcPr>
            <w:tcW w:w="4531" w:type="dxa"/>
          </w:tcPr>
          <w:p w14:paraId="29CE5A4C" w14:textId="77777777" w:rsidR="004360B1" w:rsidRPr="00634ED1" w:rsidRDefault="00000000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Date</w:t>
            </w:r>
          </w:p>
        </w:tc>
        <w:tc>
          <w:tcPr>
            <w:tcW w:w="4925" w:type="dxa"/>
          </w:tcPr>
          <w:p w14:paraId="6C6AD7EB" w14:textId="45032165" w:rsidR="004360B1" w:rsidRPr="00634ED1" w:rsidRDefault="00870422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18 February 2026</w:t>
            </w:r>
          </w:p>
        </w:tc>
      </w:tr>
      <w:tr w:rsidR="004360B1" w14:paraId="7890E6B7" w14:textId="77777777" w:rsidTr="000723D2">
        <w:trPr>
          <w:trHeight w:val="311"/>
        </w:trPr>
        <w:tc>
          <w:tcPr>
            <w:tcW w:w="4531" w:type="dxa"/>
          </w:tcPr>
          <w:p w14:paraId="0C019381" w14:textId="77777777" w:rsidR="004360B1" w:rsidRPr="00634ED1" w:rsidRDefault="00000000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Team ID</w:t>
            </w:r>
          </w:p>
        </w:tc>
        <w:tc>
          <w:tcPr>
            <w:tcW w:w="4925" w:type="dxa"/>
          </w:tcPr>
          <w:p w14:paraId="3384612E" w14:textId="24782056" w:rsidR="004360B1" w:rsidRPr="00634ED1" w:rsidRDefault="00870422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LTVIP2026TMIDS78786</w:t>
            </w:r>
          </w:p>
        </w:tc>
      </w:tr>
      <w:tr w:rsidR="004360B1" w14:paraId="51E034FC" w14:textId="77777777" w:rsidTr="000723D2">
        <w:trPr>
          <w:trHeight w:val="603"/>
        </w:trPr>
        <w:tc>
          <w:tcPr>
            <w:tcW w:w="4531" w:type="dxa"/>
          </w:tcPr>
          <w:p w14:paraId="69F005D8" w14:textId="77777777" w:rsidR="004360B1" w:rsidRPr="00634ED1" w:rsidRDefault="00000000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Project Name</w:t>
            </w:r>
          </w:p>
        </w:tc>
        <w:tc>
          <w:tcPr>
            <w:tcW w:w="4925" w:type="dxa"/>
          </w:tcPr>
          <w:p w14:paraId="381D29FA" w14:textId="75A0F918" w:rsidR="004360B1" w:rsidRPr="00634ED1" w:rsidRDefault="00870422">
            <w:pPr>
              <w:rPr>
                <w:sz w:val="24"/>
                <w:szCs w:val="24"/>
                <w:lang w:val="en-IN"/>
              </w:rPr>
            </w:pPr>
            <w:r w:rsidRPr="00634ED1">
              <w:rPr>
                <w:sz w:val="24"/>
                <w:szCs w:val="24"/>
              </w:rPr>
              <w:t xml:space="preserve">Electric Motor Temperature Prediction System </w:t>
            </w:r>
          </w:p>
        </w:tc>
      </w:tr>
      <w:tr w:rsidR="004360B1" w14:paraId="22167E14" w14:textId="77777777" w:rsidTr="000723D2">
        <w:trPr>
          <w:trHeight w:val="301"/>
        </w:trPr>
        <w:tc>
          <w:tcPr>
            <w:tcW w:w="4531" w:type="dxa"/>
          </w:tcPr>
          <w:p w14:paraId="215D873C" w14:textId="77777777" w:rsidR="004360B1" w:rsidRPr="00634ED1" w:rsidRDefault="00000000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Maximum Marks</w:t>
            </w:r>
          </w:p>
        </w:tc>
        <w:tc>
          <w:tcPr>
            <w:tcW w:w="4925" w:type="dxa"/>
          </w:tcPr>
          <w:p w14:paraId="1C19BA8D" w14:textId="77777777" w:rsidR="004360B1" w:rsidRPr="00634ED1" w:rsidRDefault="00000000">
            <w:pPr>
              <w:rPr>
                <w:sz w:val="24"/>
                <w:szCs w:val="24"/>
              </w:rPr>
            </w:pPr>
            <w:r w:rsidRPr="00634ED1">
              <w:rPr>
                <w:sz w:val="24"/>
                <w:szCs w:val="24"/>
              </w:rP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Pr="00870422" w:rsidRDefault="00000000">
      <w:pPr>
        <w:rPr>
          <w:b/>
          <w:sz w:val="28"/>
          <w:szCs w:val="28"/>
        </w:rPr>
      </w:pPr>
      <w:r w:rsidRPr="00870422">
        <w:rPr>
          <w:b/>
          <w:sz w:val="28"/>
          <w:szCs w:val="28"/>
        </w:rPr>
        <w:t>Problem – Solution Fit Template:</w:t>
      </w:r>
    </w:p>
    <w:p w14:paraId="6AAD24E3" w14:textId="625589A1" w:rsidR="00511E58" w:rsidRPr="00870422" w:rsidRDefault="00870422">
      <w:pPr>
        <w:rPr>
          <w:bCs/>
          <w:sz w:val="24"/>
          <w:szCs w:val="24"/>
        </w:rPr>
      </w:pPr>
      <w:r w:rsidRPr="00870422">
        <w:rPr>
          <w:bCs/>
          <w:sz w:val="24"/>
          <w:szCs w:val="24"/>
        </w:rPr>
        <w:t xml:space="preserve">The </w:t>
      </w:r>
      <w:r w:rsidRPr="00870422">
        <w:rPr>
          <w:sz w:val="24"/>
          <w:szCs w:val="24"/>
        </w:rPr>
        <w:t>Problem–Solution Fit</w:t>
      </w:r>
      <w:r w:rsidRPr="00870422">
        <w:rPr>
          <w:bCs/>
          <w:sz w:val="24"/>
          <w:szCs w:val="24"/>
        </w:rPr>
        <w:t xml:space="preserve"> ensures that the proposed system solves a real industrial problem by understanding user needs, operational challenges, and behavioral patterns. The Electric Motor Temperature Prediction System focuses on preventing motor failures through predictive analytics and intelligent monitoring.</w:t>
      </w:r>
    </w:p>
    <w:p w14:paraId="03D6A6F7" w14:textId="77777777" w:rsidR="004360B1" w:rsidRPr="00870422" w:rsidRDefault="00000000">
      <w:pPr>
        <w:rPr>
          <w:b/>
          <w:sz w:val="28"/>
          <w:szCs w:val="28"/>
        </w:rPr>
      </w:pPr>
      <w:r w:rsidRPr="00870422">
        <w:rPr>
          <w:b/>
          <w:sz w:val="28"/>
          <w:szCs w:val="28"/>
        </w:rPr>
        <w:t>Purpose:</w:t>
      </w:r>
    </w:p>
    <w:p w14:paraId="512BCD2C" w14:textId="0E20CBBF" w:rsidR="004360B1" w:rsidRPr="00870422" w:rsidRDefault="00870422">
      <w:pPr>
        <w:rPr>
          <w:bCs/>
          <w:sz w:val="24"/>
          <w:szCs w:val="24"/>
        </w:rPr>
      </w:pPr>
      <w:r w:rsidRPr="00870422">
        <w:rPr>
          <w:rFonts w:ascii="Segoe UI Symbol" w:hAnsi="Segoe UI Symbol" w:cs="Segoe UI Symbol"/>
          <w:bCs/>
        </w:rPr>
        <w:t>❑</w:t>
      </w:r>
      <w:r w:rsidRPr="00870422">
        <w:rPr>
          <w:bCs/>
        </w:rPr>
        <w:t xml:space="preserve"> </w:t>
      </w:r>
      <w:r w:rsidRPr="00870422">
        <w:rPr>
          <w:bCs/>
          <w:sz w:val="24"/>
          <w:szCs w:val="24"/>
        </w:rPr>
        <w:t>Reduce unexpected motor failures in industries</w:t>
      </w:r>
      <w:r w:rsidRPr="00870422">
        <w:rPr>
          <w:bCs/>
          <w:sz w:val="24"/>
          <w:szCs w:val="24"/>
        </w:rPr>
        <w:br/>
      </w:r>
      <w:r w:rsidRPr="00870422">
        <w:rPr>
          <w:rFonts w:ascii="Segoe UI Symbol" w:hAnsi="Segoe UI Symbol" w:cs="Segoe UI Symbol"/>
          <w:bCs/>
          <w:sz w:val="24"/>
          <w:szCs w:val="24"/>
        </w:rPr>
        <w:t>❑</w:t>
      </w:r>
      <w:r w:rsidRPr="00870422">
        <w:rPr>
          <w:bCs/>
          <w:sz w:val="24"/>
          <w:szCs w:val="24"/>
        </w:rPr>
        <w:t xml:space="preserve"> Enable predictive maintenance instead of reactive maintenance</w:t>
      </w:r>
      <w:r w:rsidRPr="00870422">
        <w:rPr>
          <w:bCs/>
          <w:sz w:val="24"/>
          <w:szCs w:val="24"/>
        </w:rPr>
        <w:br/>
      </w:r>
      <w:r w:rsidRPr="00870422">
        <w:rPr>
          <w:rFonts w:ascii="Segoe UI Symbol" w:hAnsi="Segoe UI Symbol" w:cs="Segoe UI Symbol"/>
          <w:bCs/>
          <w:sz w:val="24"/>
          <w:szCs w:val="24"/>
        </w:rPr>
        <w:t>❑</w:t>
      </w:r>
      <w:r w:rsidRPr="00870422">
        <w:rPr>
          <w:bCs/>
          <w:sz w:val="24"/>
          <w:szCs w:val="24"/>
        </w:rPr>
        <w:t xml:space="preserve"> Improve operational efficiency and equipment lifespan</w:t>
      </w:r>
      <w:r w:rsidRPr="00870422">
        <w:rPr>
          <w:bCs/>
          <w:sz w:val="24"/>
          <w:szCs w:val="24"/>
        </w:rPr>
        <w:br/>
      </w:r>
      <w:r w:rsidRPr="00870422">
        <w:rPr>
          <w:rFonts w:ascii="Segoe UI Symbol" w:hAnsi="Segoe UI Symbol" w:cs="Segoe UI Symbol"/>
          <w:bCs/>
          <w:sz w:val="24"/>
          <w:szCs w:val="24"/>
        </w:rPr>
        <w:t>❑</w:t>
      </w:r>
      <w:r w:rsidRPr="00870422">
        <w:rPr>
          <w:bCs/>
          <w:sz w:val="24"/>
          <w:szCs w:val="24"/>
        </w:rPr>
        <w:t xml:space="preserve"> Provide early temperature prediction using machine learning</w:t>
      </w:r>
      <w:r w:rsidRPr="00870422">
        <w:rPr>
          <w:bCs/>
          <w:sz w:val="24"/>
          <w:szCs w:val="24"/>
        </w:rPr>
        <w:br/>
      </w:r>
      <w:r w:rsidRPr="00870422">
        <w:rPr>
          <w:rFonts w:ascii="Segoe UI Symbol" w:hAnsi="Segoe UI Symbol" w:cs="Segoe UI Symbol"/>
          <w:bCs/>
          <w:sz w:val="24"/>
          <w:szCs w:val="24"/>
        </w:rPr>
        <w:t>❑</w:t>
      </w:r>
      <w:r w:rsidRPr="00870422">
        <w:rPr>
          <w:bCs/>
          <w:sz w:val="24"/>
          <w:szCs w:val="24"/>
        </w:rPr>
        <w:t xml:space="preserve"> Support data-driven decision-making for maintenance teams</w:t>
      </w:r>
    </w:p>
    <w:p w14:paraId="186ADF36" w14:textId="77777777" w:rsidR="004360B1" w:rsidRPr="00870422" w:rsidRDefault="00000000">
      <w:pPr>
        <w:rPr>
          <w:b/>
          <w:sz w:val="28"/>
          <w:szCs w:val="28"/>
        </w:rPr>
      </w:pPr>
      <w:r w:rsidRPr="00870422">
        <w:rPr>
          <w:b/>
          <w:sz w:val="28"/>
          <w:szCs w:val="28"/>
        </w:rPr>
        <w:t>Template:</w:t>
      </w:r>
    </w:p>
    <w:p w14:paraId="5701E65E" w14:textId="423F61DB" w:rsidR="004360B1" w:rsidRDefault="00870422">
      <w:r>
        <w:rPr>
          <w:noProof/>
        </w:rPr>
        <w:drawing>
          <wp:inline distT="0" distB="0" distL="0" distR="0" wp14:anchorId="1499DE49" wp14:editId="4763DBEE">
            <wp:extent cx="5731510" cy="3820795"/>
            <wp:effectExtent l="0" t="0" r="2540" b="8255"/>
            <wp:docPr id="54737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6140" name="Picture 54737614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 w14:textId="730924FC" w:rsidR="004360B1" w:rsidRDefault="004360B1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CF2FC5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EC4BA6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4FF54D5" w14:textId="3E182DE8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634ED1">
        <w:rPr>
          <w:b/>
          <w:bCs/>
          <w:color w:val="000000"/>
          <w:sz w:val="28"/>
          <w:szCs w:val="28"/>
          <w:lang w:val="en-IN"/>
        </w:rPr>
        <w:t>Customer Discovery Sheet – Electric Motor Temperature Prediction System</w:t>
      </w:r>
    </w:p>
    <w:p w14:paraId="72664744" w14:textId="38F249D0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1. CUSTOMER SEGMENT(S)</w:t>
      </w:r>
    </w:p>
    <w:p w14:paraId="58C8FE60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Who is your customer?</w:t>
      </w:r>
    </w:p>
    <w:p w14:paraId="1EC8446D" w14:textId="11A494FD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Industrial Plant Operators</w:t>
      </w:r>
      <w:r w:rsidRPr="00634ED1">
        <w:rPr>
          <w:color w:val="000000"/>
          <w:sz w:val="24"/>
          <w:szCs w:val="24"/>
          <w:lang w:val="en-IN"/>
        </w:rPr>
        <w:br/>
        <w:t>• Maintenance Engineers</w:t>
      </w:r>
      <w:r w:rsidRPr="00634ED1">
        <w:rPr>
          <w:color w:val="000000"/>
          <w:sz w:val="24"/>
          <w:szCs w:val="24"/>
          <w:lang w:val="en-IN"/>
        </w:rPr>
        <w:br/>
        <w:t>• Manufacturing Unit Managers</w:t>
      </w:r>
      <w:r w:rsidRPr="00634ED1">
        <w:rPr>
          <w:color w:val="000000"/>
          <w:sz w:val="24"/>
          <w:szCs w:val="24"/>
          <w:lang w:val="en-IN"/>
        </w:rPr>
        <w:br/>
        <w:t>• Electrical Engineers</w:t>
      </w:r>
      <w:r w:rsidRPr="00634ED1">
        <w:rPr>
          <w:color w:val="000000"/>
          <w:sz w:val="24"/>
          <w:szCs w:val="24"/>
          <w:lang w:val="en-IN"/>
        </w:rPr>
        <w:br/>
        <w:t>• Equipment Monitoring Teams</w:t>
      </w:r>
    </w:p>
    <w:p w14:paraId="03F5BDD4" w14:textId="0E40F85C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2. JOBS-TO-BE-DONE / PROBLEMS</w:t>
      </w:r>
    </w:p>
    <w:p w14:paraId="05801249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Which problems does your system address?</w:t>
      </w:r>
    </w:p>
    <w:p w14:paraId="4154E700" w14:textId="49CCC7AB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Sudden overheating of electric motors</w:t>
      </w:r>
      <w:r w:rsidRPr="00634ED1">
        <w:rPr>
          <w:color w:val="000000"/>
          <w:sz w:val="24"/>
          <w:szCs w:val="24"/>
          <w:lang w:val="en-IN"/>
        </w:rPr>
        <w:br/>
        <w:t>• Unexpected equipment breakdowns</w:t>
      </w:r>
      <w:r w:rsidRPr="00634ED1">
        <w:rPr>
          <w:color w:val="000000"/>
          <w:sz w:val="24"/>
          <w:szCs w:val="24"/>
          <w:lang w:val="en-IN"/>
        </w:rPr>
        <w:br/>
        <w:t>• Lack of early warning systems</w:t>
      </w:r>
      <w:r w:rsidRPr="00634ED1">
        <w:rPr>
          <w:color w:val="000000"/>
          <w:sz w:val="24"/>
          <w:szCs w:val="24"/>
          <w:lang w:val="en-IN"/>
        </w:rPr>
        <w:br/>
        <w:t>• Manual monitoring of motor temperature</w:t>
      </w:r>
      <w:r w:rsidRPr="00634ED1">
        <w:rPr>
          <w:color w:val="000000"/>
          <w:sz w:val="24"/>
          <w:szCs w:val="24"/>
          <w:lang w:val="en-IN"/>
        </w:rPr>
        <w:br/>
        <w:t>• High maintenance and repair costs</w:t>
      </w:r>
      <w:r w:rsidRPr="00634ED1">
        <w:rPr>
          <w:color w:val="000000"/>
          <w:sz w:val="24"/>
          <w:szCs w:val="24"/>
          <w:lang w:val="en-IN"/>
        </w:rPr>
        <w:br/>
        <w:t>• Inefficient preventive maintenance planning</w:t>
      </w:r>
    </w:p>
    <w:p w14:paraId="712EB9E6" w14:textId="087BFD1C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3.</w:t>
      </w:r>
      <w:r>
        <w:rPr>
          <w:b/>
          <w:bCs/>
          <w:color w:val="000000"/>
          <w:sz w:val="24"/>
          <w:szCs w:val="24"/>
          <w:lang w:val="en-IN"/>
        </w:rPr>
        <w:t xml:space="preserve"> </w:t>
      </w:r>
      <w:r w:rsidRPr="00634ED1">
        <w:rPr>
          <w:b/>
          <w:bCs/>
          <w:color w:val="000000"/>
          <w:sz w:val="24"/>
          <w:szCs w:val="24"/>
          <w:lang w:val="en-IN"/>
        </w:rPr>
        <w:t>TRIGGERS</w:t>
      </w:r>
    </w:p>
    <w:p w14:paraId="289E90A9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What motivates them to act?</w:t>
      </w:r>
    </w:p>
    <w:p w14:paraId="058E4E33" w14:textId="680D8C1D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Frequent motor failures</w:t>
      </w:r>
      <w:r w:rsidRPr="00634ED1">
        <w:rPr>
          <w:color w:val="000000"/>
          <w:sz w:val="24"/>
          <w:szCs w:val="24"/>
          <w:lang w:val="en-IN"/>
        </w:rPr>
        <w:br/>
        <w:t>• Production downtime losses</w:t>
      </w:r>
      <w:r w:rsidRPr="00634ED1">
        <w:rPr>
          <w:color w:val="000000"/>
          <w:sz w:val="24"/>
          <w:szCs w:val="24"/>
          <w:lang w:val="en-IN"/>
        </w:rPr>
        <w:br/>
        <w:t>• Increased repair expenses</w:t>
      </w:r>
      <w:r w:rsidRPr="00634ED1">
        <w:rPr>
          <w:color w:val="000000"/>
          <w:sz w:val="24"/>
          <w:szCs w:val="24"/>
          <w:lang w:val="en-IN"/>
        </w:rPr>
        <w:br/>
        <w:t>• Need for predictive maintenance solutions</w:t>
      </w:r>
      <w:r w:rsidRPr="00634ED1">
        <w:rPr>
          <w:color w:val="000000"/>
          <w:sz w:val="24"/>
          <w:szCs w:val="24"/>
          <w:lang w:val="en-IN"/>
        </w:rPr>
        <w:br/>
        <w:t>• Requirement for efficient energy utilization</w:t>
      </w:r>
    </w:p>
    <w:p w14:paraId="3F5AAF5A" w14:textId="2737EE5B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4. EMOTIONS: BEFORE / AFTER</w:t>
      </w:r>
    </w:p>
    <w:p w14:paraId="1505EBB6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Before:</w:t>
      </w:r>
    </w:p>
    <w:p w14:paraId="1F305AB1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Worried about sudden machine failures</w:t>
      </w:r>
      <w:r w:rsidRPr="00634ED1">
        <w:rPr>
          <w:color w:val="000000"/>
          <w:sz w:val="24"/>
          <w:szCs w:val="24"/>
          <w:lang w:val="en-IN"/>
        </w:rPr>
        <w:br/>
        <w:t>• Reactive maintenance approach</w:t>
      </w:r>
      <w:r w:rsidRPr="00634ED1">
        <w:rPr>
          <w:color w:val="000000"/>
          <w:sz w:val="24"/>
          <w:szCs w:val="24"/>
          <w:lang w:val="en-IN"/>
        </w:rPr>
        <w:br/>
        <w:t>• Lack of confidence in manual monitoring</w:t>
      </w:r>
      <w:r w:rsidRPr="00634ED1">
        <w:rPr>
          <w:color w:val="000000"/>
          <w:sz w:val="24"/>
          <w:szCs w:val="24"/>
          <w:lang w:val="en-IN"/>
        </w:rPr>
        <w:br/>
        <w:t>• Stress due to unexpected downtime</w:t>
      </w:r>
    </w:p>
    <w:p w14:paraId="1D140D46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After:</w:t>
      </w:r>
    </w:p>
    <w:p w14:paraId="38F67C3F" w14:textId="2DB9967A" w:rsid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Confident with early temperature prediction</w:t>
      </w:r>
      <w:r w:rsidRPr="00634ED1">
        <w:rPr>
          <w:color w:val="000000"/>
          <w:sz w:val="24"/>
          <w:szCs w:val="24"/>
          <w:lang w:val="en-IN"/>
        </w:rPr>
        <w:br/>
        <w:t>• Reduced maintenance stress</w:t>
      </w:r>
      <w:r w:rsidRPr="00634ED1">
        <w:rPr>
          <w:color w:val="000000"/>
          <w:sz w:val="24"/>
          <w:szCs w:val="24"/>
          <w:lang w:val="en-IN"/>
        </w:rPr>
        <w:br/>
        <w:t>• Improved operational reliability</w:t>
      </w:r>
      <w:r w:rsidRPr="00634ED1">
        <w:rPr>
          <w:color w:val="000000"/>
          <w:sz w:val="24"/>
          <w:szCs w:val="24"/>
          <w:lang w:val="en-IN"/>
        </w:rPr>
        <w:br/>
        <w:t>• Better planning of maintenance schedules</w:t>
      </w:r>
    </w:p>
    <w:p w14:paraId="075DCFAF" w14:textId="77777777" w:rsid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</w:p>
    <w:p w14:paraId="38ADBD7C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</w:p>
    <w:p w14:paraId="6309591F" w14:textId="3F7911F2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5. AVAILABLE SOLUTIONS</w:t>
      </w:r>
    </w:p>
    <w:p w14:paraId="78ACEB1A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What exists today?</w:t>
      </w:r>
    </w:p>
    <w:p w14:paraId="2DF543CC" w14:textId="3B89ED5A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Threshold-based alarm systems</w:t>
      </w:r>
      <w:r w:rsidRPr="00634ED1">
        <w:rPr>
          <w:color w:val="000000"/>
          <w:sz w:val="24"/>
          <w:szCs w:val="24"/>
          <w:lang w:val="en-IN"/>
        </w:rPr>
        <w:br/>
        <w:t>• Manual temperature monitoring</w:t>
      </w:r>
      <w:r w:rsidRPr="00634ED1">
        <w:rPr>
          <w:color w:val="000000"/>
          <w:sz w:val="24"/>
          <w:szCs w:val="24"/>
          <w:lang w:val="en-IN"/>
        </w:rPr>
        <w:br/>
        <w:t>• Periodic maintenance inspections</w:t>
      </w:r>
      <w:r w:rsidRPr="00634ED1">
        <w:rPr>
          <w:color w:val="000000"/>
          <w:sz w:val="24"/>
          <w:szCs w:val="24"/>
          <w:lang w:val="en-IN"/>
        </w:rPr>
        <w:br/>
        <w:t>• Basic sensor monitoring without prediction capability</w:t>
      </w:r>
    </w:p>
    <w:p w14:paraId="3536BE3B" w14:textId="0D8F7851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6.  CUSTOMER CONSTRAINTS</w:t>
      </w:r>
    </w:p>
    <w:p w14:paraId="102C9E1A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What stops them from acting?</w:t>
      </w:r>
    </w:p>
    <w:p w14:paraId="6B0E2592" w14:textId="431AB898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High cost of advanced monitoring systems</w:t>
      </w:r>
      <w:r w:rsidRPr="00634ED1">
        <w:rPr>
          <w:color w:val="000000"/>
          <w:sz w:val="24"/>
          <w:szCs w:val="24"/>
          <w:lang w:val="en-IN"/>
        </w:rPr>
        <w:br/>
        <w:t>• Limited AI adoption in traditional industries</w:t>
      </w:r>
      <w:r w:rsidRPr="00634ED1">
        <w:rPr>
          <w:color w:val="000000"/>
          <w:sz w:val="24"/>
          <w:szCs w:val="24"/>
          <w:lang w:val="en-IN"/>
        </w:rPr>
        <w:br/>
        <w:t>• Lack of technical expertise</w:t>
      </w:r>
      <w:r w:rsidRPr="00634ED1">
        <w:rPr>
          <w:color w:val="000000"/>
          <w:sz w:val="24"/>
          <w:szCs w:val="24"/>
          <w:lang w:val="en-IN"/>
        </w:rPr>
        <w:br/>
        <w:t>• Integration challenges with existing systems</w:t>
      </w:r>
      <w:r w:rsidRPr="00634ED1">
        <w:rPr>
          <w:color w:val="000000"/>
          <w:sz w:val="24"/>
          <w:szCs w:val="24"/>
          <w:lang w:val="en-IN"/>
        </w:rPr>
        <w:br/>
        <w:t>• Resistance to technology transition</w:t>
      </w:r>
    </w:p>
    <w:p w14:paraId="18C43BD7" w14:textId="77FD474D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7. BEHAVIOUR</w:t>
      </w:r>
    </w:p>
    <w:p w14:paraId="3B386CDD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What do users do today to solve these problems?</w:t>
      </w:r>
    </w:p>
    <w:p w14:paraId="093B9A30" w14:textId="7328886A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Monitor temperature manually at intervals</w:t>
      </w:r>
      <w:r w:rsidRPr="00634ED1">
        <w:rPr>
          <w:color w:val="000000"/>
          <w:sz w:val="24"/>
          <w:szCs w:val="24"/>
          <w:lang w:val="en-IN"/>
        </w:rPr>
        <w:br/>
        <w:t>• Use fixed temperature alarms</w:t>
      </w:r>
      <w:r w:rsidRPr="00634ED1">
        <w:rPr>
          <w:color w:val="000000"/>
          <w:sz w:val="24"/>
          <w:szCs w:val="24"/>
          <w:lang w:val="en-IN"/>
        </w:rPr>
        <w:br/>
        <w:t>• Perform maintenance only after failure occurs</w:t>
      </w:r>
      <w:r w:rsidRPr="00634ED1">
        <w:rPr>
          <w:color w:val="000000"/>
          <w:sz w:val="24"/>
          <w:szCs w:val="24"/>
          <w:lang w:val="en-IN"/>
        </w:rPr>
        <w:br/>
        <w:t>• Depend on technician experience for decisions</w:t>
      </w:r>
    </w:p>
    <w:p w14:paraId="4E96DA0F" w14:textId="782FE21B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8.  CHANNELS OF BEHAVIOUR</w:t>
      </w:r>
    </w:p>
    <w:p w14:paraId="0C385B40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8.1 ONLINE:</w:t>
      </w:r>
    </w:p>
    <w:p w14:paraId="69116C02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Web-based prediction system (Flask application)</w:t>
      </w:r>
      <w:r w:rsidRPr="00634ED1">
        <w:rPr>
          <w:color w:val="000000"/>
          <w:sz w:val="24"/>
          <w:szCs w:val="24"/>
          <w:lang w:val="en-IN"/>
        </w:rPr>
        <w:br/>
        <w:t>• Machine learning prediction dashboard</w:t>
      </w:r>
      <w:r w:rsidRPr="00634ED1">
        <w:rPr>
          <w:color w:val="000000"/>
          <w:sz w:val="24"/>
          <w:szCs w:val="24"/>
          <w:lang w:val="en-IN"/>
        </w:rPr>
        <w:br/>
        <w:t>• Sensor data analysis tools</w:t>
      </w:r>
    </w:p>
    <w:p w14:paraId="5C6966AF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8.2 OFFLINE:</w:t>
      </w:r>
    </w:p>
    <w:p w14:paraId="42A7BDB5" w14:textId="75064B9B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Manual inspection of motors</w:t>
      </w:r>
      <w:r w:rsidRPr="00634ED1">
        <w:rPr>
          <w:color w:val="000000"/>
          <w:sz w:val="24"/>
          <w:szCs w:val="24"/>
          <w:lang w:val="en-IN"/>
        </w:rPr>
        <w:br/>
        <w:t>• Scheduled maintenance logs</w:t>
      </w:r>
      <w:r w:rsidRPr="00634ED1">
        <w:rPr>
          <w:color w:val="000000"/>
          <w:sz w:val="24"/>
          <w:szCs w:val="24"/>
          <w:lang w:val="en-IN"/>
        </w:rPr>
        <w:br/>
        <w:t>• Physical monitoring instruments</w:t>
      </w:r>
    </w:p>
    <w:p w14:paraId="3825AB96" w14:textId="74AC71AD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9.  PROBLEM ROOT CAUSE</w:t>
      </w:r>
    </w:p>
    <w:p w14:paraId="18346360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Why does the problem exist?</w:t>
      </w:r>
    </w:p>
    <w:p w14:paraId="34C22F71" w14:textId="32C3B004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Lack of predictive analytics in monitoring systems</w:t>
      </w:r>
      <w:r w:rsidRPr="00634ED1">
        <w:rPr>
          <w:color w:val="000000"/>
          <w:sz w:val="24"/>
          <w:szCs w:val="24"/>
          <w:lang w:val="en-IN"/>
        </w:rPr>
        <w:br/>
        <w:t>• Dependence on threshold-based alerts</w:t>
      </w:r>
      <w:r w:rsidRPr="00634ED1">
        <w:rPr>
          <w:color w:val="000000"/>
          <w:sz w:val="24"/>
          <w:szCs w:val="24"/>
          <w:lang w:val="en-IN"/>
        </w:rPr>
        <w:br/>
        <w:t>• Insufficient analysis of historical sensor data</w:t>
      </w:r>
      <w:r w:rsidRPr="00634ED1">
        <w:rPr>
          <w:color w:val="000000"/>
          <w:sz w:val="24"/>
          <w:szCs w:val="24"/>
          <w:lang w:val="en-IN"/>
        </w:rPr>
        <w:br/>
        <w:t>• Absence of intelligent maintenance tools</w:t>
      </w:r>
      <w:r w:rsidRPr="00634ED1">
        <w:rPr>
          <w:color w:val="000000"/>
          <w:sz w:val="24"/>
          <w:szCs w:val="24"/>
          <w:lang w:val="en-IN"/>
        </w:rPr>
        <w:t>.</w:t>
      </w:r>
    </w:p>
    <w:p w14:paraId="66E33C84" w14:textId="77777777" w:rsid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</w:p>
    <w:p w14:paraId="203138EF" w14:textId="77777777" w:rsid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</w:p>
    <w:p w14:paraId="15DE2913" w14:textId="36957EE0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  <w:lang w:val="en-IN"/>
        </w:rPr>
      </w:pPr>
      <w:r w:rsidRPr="00634ED1">
        <w:rPr>
          <w:b/>
          <w:bCs/>
          <w:color w:val="000000"/>
          <w:sz w:val="24"/>
          <w:szCs w:val="24"/>
          <w:lang w:val="en-IN"/>
        </w:rPr>
        <w:t>10. YOUR SOLUTION</w:t>
      </w:r>
    </w:p>
    <w:p w14:paraId="06DA7880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What do you offer?</w:t>
      </w:r>
    </w:p>
    <w:p w14:paraId="064D7BA1" w14:textId="77777777" w:rsidR="00634ED1" w:rsidRPr="00634ED1" w:rsidRDefault="00634ED1" w:rsidP="00634ED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A Machine Learning–based Electric Motor Temperature Prediction System featuring:</w:t>
      </w:r>
    </w:p>
    <w:p w14:paraId="242BBC77" w14:textId="7DF8097F" w:rsidR="0053319B" w:rsidRPr="00634ED1" w:rsidRDefault="00634ED1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  <w:r w:rsidRPr="00634ED1">
        <w:rPr>
          <w:color w:val="000000"/>
          <w:sz w:val="24"/>
          <w:szCs w:val="24"/>
          <w:lang w:val="en-IN"/>
        </w:rPr>
        <w:t>• Data preprocessing and feature scaling using MinMaxScaler</w:t>
      </w:r>
      <w:r w:rsidRPr="00634ED1">
        <w:rPr>
          <w:color w:val="000000"/>
          <w:sz w:val="24"/>
          <w:szCs w:val="24"/>
          <w:lang w:val="en-IN"/>
        </w:rPr>
        <w:br/>
        <w:t>• Regression models (Linear Regression, Decision Tree, Random Forest, SVR)</w:t>
      </w:r>
      <w:r w:rsidRPr="00634ED1">
        <w:rPr>
          <w:color w:val="000000"/>
          <w:sz w:val="24"/>
          <w:szCs w:val="24"/>
          <w:lang w:val="en-IN"/>
        </w:rPr>
        <w:br/>
        <w:t>• Decision Tree model for accurate temperature prediction</w:t>
      </w:r>
      <w:r w:rsidRPr="00634ED1">
        <w:rPr>
          <w:color w:val="000000"/>
          <w:sz w:val="24"/>
          <w:szCs w:val="24"/>
          <w:lang w:val="en-IN"/>
        </w:rPr>
        <w:br/>
        <w:t>• Flask-based web application for user interaction</w:t>
      </w:r>
      <w:r w:rsidRPr="00634ED1">
        <w:rPr>
          <w:color w:val="000000"/>
          <w:sz w:val="24"/>
          <w:szCs w:val="24"/>
          <w:lang w:val="en-IN"/>
        </w:rPr>
        <w:br/>
        <w:t>• Real-time temperature prediction using input parameters</w:t>
      </w:r>
      <w:r w:rsidRPr="00634ED1">
        <w:rPr>
          <w:color w:val="000000"/>
          <w:sz w:val="24"/>
          <w:szCs w:val="24"/>
          <w:lang w:val="en-IN"/>
        </w:rPr>
        <w:br/>
        <w:t>• Visualization and performance evaluation using RMSE and R² score</w:t>
      </w:r>
      <w:r w:rsidRPr="00634ED1">
        <w:rPr>
          <w:color w:val="000000"/>
          <w:sz w:val="24"/>
          <w:szCs w:val="24"/>
          <w:lang w:val="en-IN"/>
        </w:rPr>
        <w:br/>
        <w:t>• Future-ready architecture for IoT sensor integration and automated alert</w:t>
      </w:r>
      <w:r w:rsidRPr="00634ED1">
        <w:rPr>
          <w:color w:val="000000"/>
          <w:sz w:val="24"/>
          <w:szCs w:val="24"/>
          <w:lang w:val="en-IN"/>
        </w:rPr>
        <w:t>.</w:t>
      </w:r>
    </w:p>
    <w:sectPr w:rsidR="0053319B" w:rsidRPr="00634ED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02B0ADB-E481-4582-B0D1-4B59F36A227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38AF0FB-5070-436E-9B73-B5D724B3FBB2}"/>
    <w:embedBold r:id="rId3" w:fontKey="{62E248A4-44F8-418A-8433-1B9D1700EBC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5373C09-E130-4E44-9199-32423719D1AE}"/>
    <w:embedItalic r:id="rId5" w:fontKey="{15FEE53C-5097-4ECB-A92B-E893073BF1C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54697527-71D1-4CAA-B7C4-0149122F6BD0}"/>
    <w:embedBold r:id="rId7" w:fontKey="{A16D595C-4B06-4639-A6BC-A93574C78D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199C35A0-FC37-4BE7-9B5D-196B235D67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35738"/>
    <w:multiLevelType w:val="multilevel"/>
    <w:tmpl w:val="B19C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F1145D"/>
    <w:multiLevelType w:val="multilevel"/>
    <w:tmpl w:val="CC4A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E27E5"/>
    <w:multiLevelType w:val="multilevel"/>
    <w:tmpl w:val="685E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DB6B9D"/>
    <w:multiLevelType w:val="multilevel"/>
    <w:tmpl w:val="68AE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21F38"/>
    <w:multiLevelType w:val="multilevel"/>
    <w:tmpl w:val="9B00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7269DB"/>
    <w:multiLevelType w:val="multilevel"/>
    <w:tmpl w:val="92FA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DD7F8E"/>
    <w:multiLevelType w:val="multilevel"/>
    <w:tmpl w:val="763C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A31AC"/>
    <w:multiLevelType w:val="multilevel"/>
    <w:tmpl w:val="8FB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E1D50"/>
    <w:multiLevelType w:val="multilevel"/>
    <w:tmpl w:val="685E6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4805D7"/>
    <w:multiLevelType w:val="multilevel"/>
    <w:tmpl w:val="5748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64232C"/>
    <w:multiLevelType w:val="multilevel"/>
    <w:tmpl w:val="0B26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C56FC8"/>
    <w:multiLevelType w:val="multilevel"/>
    <w:tmpl w:val="5A14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11"/>
  </w:num>
  <w:num w:numId="2" w16cid:durableId="1399742601">
    <w:abstractNumId w:val="1"/>
  </w:num>
  <w:num w:numId="3" w16cid:durableId="264968720">
    <w:abstractNumId w:val="3"/>
  </w:num>
  <w:num w:numId="4" w16cid:durableId="1574463175">
    <w:abstractNumId w:val="0"/>
  </w:num>
  <w:num w:numId="5" w16cid:durableId="1326546119">
    <w:abstractNumId w:val="2"/>
  </w:num>
  <w:num w:numId="6" w16cid:durableId="925500723">
    <w:abstractNumId w:val="7"/>
  </w:num>
  <w:num w:numId="7" w16cid:durableId="1767576382">
    <w:abstractNumId w:val="6"/>
  </w:num>
  <w:num w:numId="8" w16cid:durableId="1773891452">
    <w:abstractNumId w:val="13"/>
  </w:num>
  <w:num w:numId="9" w16cid:durableId="1319386682">
    <w:abstractNumId w:val="8"/>
  </w:num>
  <w:num w:numId="10" w16cid:durableId="1584485730">
    <w:abstractNumId w:val="12"/>
  </w:num>
  <w:num w:numId="11" w16cid:durableId="1715155635">
    <w:abstractNumId w:val="10"/>
  </w:num>
  <w:num w:numId="12" w16cid:durableId="297077084">
    <w:abstractNumId w:val="5"/>
  </w:num>
  <w:num w:numId="13" w16cid:durableId="1367214432">
    <w:abstractNumId w:val="4"/>
  </w:num>
  <w:num w:numId="14" w16cid:durableId="7945209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723D2"/>
    <w:rsid w:val="004360B1"/>
    <w:rsid w:val="00450790"/>
    <w:rsid w:val="00511E58"/>
    <w:rsid w:val="0053319B"/>
    <w:rsid w:val="00547C1D"/>
    <w:rsid w:val="005902FC"/>
    <w:rsid w:val="006015AE"/>
    <w:rsid w:val="0061374B"/>
    <w:rsid w:val="00634ED1"/>
    <w:rsid w:val="00702CE7"/>
    <w:rsid w:val="00870422"/>
    <w:rsid w:val="00935C30"/>
    <w:rsid w:val="00A33440"/>
    <w:rsid w:val="00A468AA"/>
    <w:rsid w:val="00AA5848"/>
    <w:rsid w:val="00B74EA0"/>
    <w:rsid w:val="00CD4BE3"/>
    <w:rsid w:val="00D50793"/>
    <w:rsid w:val="00E1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02CE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Dasam Venkata Pravallika</cp:lastModifiedBy>
  <cp:revision>3</cp:revision>
  <cp:lastPrinted>2025-02-15T04:32:00Z</cp:lastPrinted>
  <dcterms:created xsi:type="dcterms:W3CDTF">2026-02-18T07:35:00Z</dcterms:created>
  <dcterms:modified xsi:type="dcterms:W3CDTF">2026-02-18T07:35:00Z</dcterms:modified>
</cp:coreProperties>
</file>